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A1A7" w14:textId="77777777" w:rsidR="00121BF0" w:rsidRPr="004D7899" w:rsidRDefault="00121BF0" w:rsidP="00121BF0">
      <w:pPr>
        <w:pStyle w:val="Bezodstpw"/>
        <w:rPr>
          <w:sz w:val="16"/>
          <w:szCs w:val="16"/>
        </w:rPr>
      </w:pPr>
      <w:r w:rsidRPr="004D7899">
        <w:rPr>
          <w:sz w:val="16"/>
          <w:szCs w:val="16"/>
        </w:rPr>
        <w:t>WÓJT Gminy Czermin</w:t>
      </w:r>
    </w:p>
    <w:p w14:paraId="68FE5AA8" w14:textId="07F53124" w:rsidR="00121BF0" w:rsidRPr="004D7899" w:rsidRDefault="00121BF0" w:rsidP="00121BF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4D7899">
        <w:rPr>
          <w:sz w:val="16"/>
          <w:szCs w:val="16"/>
        </w:rPr>
        <w:t>63-304 Czermin</w:t>
      </w:r>
    </w:p>
    <w:p w14:paraId="00E8DAD1" w14:textId="70619C51" w:rsidR="00121BF0" w:rsidRPr="004D7899" w:rsidRDefault="00121BF0" w:rsidP="00121BF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D7899">
        <w:rPr>
          <w:sz w:val="16"/>
          <w:szCs w:val="16"/>
        </w:rPr>
        <w:t>woj. wielkopolskie</w:t>
      </w:r>
    </w:p>
    <w:p w14:paraId="0ECEE4C0" w14:textId="77777777" w:rsidR="00121BF0" w:rsidRPr="00121BF0" w:rsidRDefault="00121BF0" w:rsidP="00121BF0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pl-PL" w:eastAsia="pl-PL"/>
        </w:rPr>
      </w:pPr>
      <w:r w:rsidRPr="00121BF0">
        <w:rPr>
          <w:rFonts w:ascii="Cambria" w:eastAsia="Times New Roman" w:hAnsi="Cambria" w:cs="Arial"/>
          <w:sz w:val="24"/>
          <w:szCs w:val="24"/>
          <w:lang w:val="pl-PL" w:eastAsia="pl-PL"/>
        </w:rPr>
        <w:t>Czermin, dnia 01.10.2020r.</w:t>
      </w:r>
    </w:p>
    <w:p w14:paraId="322A6235" w14:textId="77777777" w:rsidR="00121BF0" w:rsidRPr="00121BF0" w:rsidRDefault="00121BF0" w:rsidP="00121BF0">
      <w:pPr>
        <w:spacing w:after="120" w:line="276" w:lineRule="auto"/>
        <w:rPr>
          <w:rFonts w:ascii="Cambria" w:eastAsia="Times New Roman" w:hAnsi="Cambria" w:cs="Tahoma"/>
          <w:lang w:val="pl-PL" w:eastAsia="pl-PL"/>
        </w:rPr>
      </w:pPr>
      <w:r w:rsidRPr="00121BF0">
        <w:rPr>
          <w:rFonts w:ascii="Cambria" w:eastAsia="Times New Roman" w:hAnsi="Cambria" w:cs="Tahoma"/>
          <w:lang w:val="pl-PL" w:eastAsia="pl-PL"/>
        </w:rPr>
        <w:t>OR.6840.Żb-1.</w:t>
      </w:r>
      <w:r w:rsidRPr="00121BF0">
        <w:rPr>
          <w:rFonts w:ascii="Cambria" w:eastAsia="Times New Roman" w:hAnsi="Cambria" w:cs="Tahoma"/>
          <w:b/>
          <w:lang w:val="pl-PL" w:eastAsia="pl-PL"/>
        </w:rPr>
        <w:t>14</w:t>
      </w:r>
      <w:r w:rsidRPr="00121BF0">
        <w:rPr>
          <w:rFonts w:ascii="Cambria" w:eastAsia="Times New Roman" w:hAnsi="Cambria" w:cs="Tahoma"/>
          <w:lang w:val="pl-PL" w:eastAsia="pl-PL"/>
        </w:rPr>
        <w:t>.2020</w:t>
      </w:r>
    </w:p>
    <w:p w14:paraId="1F065789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Times New Roman" w:hAnsi="Cambria" w:cs="Arial"/>
          <w:b/>
          <w:lang w:val="pl-PL" w:eastAsia="pl-PL"/>
        </w:rPr>
      </w:pPr>
      <w:r w:rsidRPr="00121BF0">
        <w:rPr>
          <w:rFonts w:ascii="Cambria" w:eastAsia="Times New Roman" w:hAnsi="Cambria" w:cs="Arial"/>
          <w:b/>
          <w:lang w:val="pl-PL" w:eastAsia="pl-PL"/>
        </w:rPr>
        <w:t>WÓJT GMINY CZERMIN OGŁASZA</w:t>
      </w:r>
    </w:p>
    <w:p w14:paraId="5158D2CC" w14:textId="42FD4644" w:rsidR="00121BF0" w:rsidRPr="00121BF0" w:rsidRDefault="00121BF0" w:rsidP="00121BF0">
      <w:pPr>
        <w:spacing w:after="0" w:line="240" w:lineRule="auto"/>
        <w:jc w:val="both"/>
        <w:rPr>
          <w:rFonts w:ascii="Cambria" w:eastAsia="Calibri" w:hAnsi="Cambria" w:cs="Times New Roman"/>
          <w:sz w:val="12"/>
          <w:szCs w:val="12"/>
          <w:lang w:val="pl-PL" w:eastAsia="pl-PL"/>
        </w:rPr>
      </w:pPr>
      <w:r w:rsidRPr="00121BF0">
        <w:rPr>
          <w:rFonts w:ascii="Cambria" w:eastAsia="Times New Roman" w:hAnsi="Cambria" w:cs="Arial"/>
          <w:b/>
          <w:lang w:val="pl-PL" w:eastAsia="pl-PL"/>
        </w:rPr>
        <w:t xml:space="preserve">II przetarg ustny nieograniczony na sprzedaż działki gruntowej, niezabudowanej położonej w miejscowości Żbiki, stanowiącej własność Gminy Czermin, zapisanej w księdze wieczystej nr </w:t>
      </w:r>
      <w:r w:rsidRPr="00121BF0">
        <w:rPr>
          <w:rFonts w:ascii="Cambria" w:eastAsia="Times New Roman" w:hAnsi="Cambria" w:cs="Times New Roman"/>
          <w:sz w:val="24"/>
          <w:szCs w:val="24"/>
          <w:lang w:val="pl-PL" w:eastAsia="pl-PL"/>
        </w:rPr>
        <w:t xml:space="preserve">KZ1P/00016736/6 </w:t>
      </w:r>
      <w:r w:rsidRPr="00121BF0">
        <w:rPr>
          <w:rFonts w:ascii="Cambria" w:eastAsia="Times New Roman" w:hAnsi="Cambria" w:cs="Times New Roman"/>
          <w:lang w:val="pl-PL" w:eastAsia="pl-PL"/>
        </w:rPr>
        <w:t xml:space="preserve">prowadzonej przez Sąd Rejonowy w Pleszewie, IV Wydział Ksiąg Wieczystych, oznaczonej w ewidencji gruntów jako </w:t>
      </w:r>
      <w:r w:rsidRPr="00121BF0">
        <w:rPr>
          <w:rFonts w:ascii="Cambria" w:eastAsia="Times New Roman" w:hAnsi="Cambria" w:cs="Times New Roman"/>
          <w:b/>
          <w:lang w:val="pl-PL" w:eastAsia="pl-PL"/>
        </w:rPr>
        <w:t>działka</w:t>
      </w:r>
      <w:r w:rsidRPr="00121BF0">
        <w:rPr>
          <w:rFonts w:ascii="Cambria" w:eastAsia="Times New Roman" w:hAnsi="Cambria" w:cs="Tahoma"/>
          <w:b/>
          <w:bCs/>
          <w:lang w:val="pl-PL" w:eastAsia="pl-PL"/>
        </w:rPr>
        <w:t xml:space="preserve"> nr </w:t>
      </w:r>
      <w:r w:rsidRPr="00121BF0">
        <w:rPr>
          <w:rFonts w:ascii="Cambria" w:eastAsia="Times New Roman" w:hAnsi="Cambria" w:cs="Tahoma"/>
          <w:b/>
          <w:bCs/>
          <w:sz w:val="24"/>
          <w:szCs w:val="24"/>
          <w:lang w:val="pl-PL" w:eastAsia="pl-PL"/>
        </w:rPr>
        <w:t>92/7 o powierzchni 0,2439 ha.</w:t>
      </w:r>
      <w:r w:rsidRPr="00121BF0">
        <w:rPr>
          <w:rFonts w:ascii="Cambria" w:eastAsia="Times New Roman" w:hAnsi="Cambria" w:cs="Tahoma"/>
          <w:bCs/>
          <w:sz w:val="24"/>
          <w:szCs w:val="24"/>
          <w:lang w:val="pl-PL" w:eastAsia="pl-PL"/>
        </w:rPr>
        <w:t xml:space="preserve"> </w:t>
      </w:r>
      <w:r w:rsidRPr="00121BF0">
        <w:rPr>
          <w:rFonts w:ascii="Cambria" w:eastAsia="Calibri" w:hAnsi="Cambria" w:cs="Times New Roman"/>
          <w:lang w:val="pl-PL" w:eastAsia="pl-PL"/>
        </w:rPr>
        <w:t xml:space="preserve">Działy III i IV księgi wieczystej są wolne od wpisów. </w:t>
      </w:r>
    </w:p>
    <w:p w14:paraId="579BC682" w14:textId="77777777" w:rsidR="00121BF0" w:rsidRPr="00121BF0" w:rsidRDefault="00121BF0" w:rsidP="00121BF0">
      <w:pPr>
        <w:spacing w:after="0" w:line="240" w:lineRule="auto"/>
        <w:rPr>
          <w:rFonts w:ascii="Cambria" w:eastAsia="Calibri" w:hAnsi="Cambria" w:cs="Times New Roman"/>
          <w:i/>
          <w:iCs/>
          <w:sz w:val="16"/>
          <w:szCs w:val="16"/>
          <w:u w:val="single"/>
          <w:lang w:val="pl-PL" w:eastAsia="pl-PL"/>
        </w:rPr>
      </w:pPr>
      <w:r w:rsidRPr="00121BF0">
        <w:rPr>
          <w:rFonts w:ascii="Cambria" w:eastAsia="Calibri" w:hAnsi="Cambria" w:cs="Times New Roman"/>
          <w:i/>
          <w:iCs/>
          <w:sz w:val="16"/>
          <w:szCs w:val="16"/>
          <w:u w:val="single"/>
          <w:lang w:val="pl-PL" w:eastAsia="pl-PL"/>
        </w:rPr>
        <w:t>I przetarg przeprowadzono dnia 24.09.2020r.</w:t>
      </w:r>
    </w:p>
    <w:p w14:paraId="0E1B405F" w14:textId="77777777" w:rsidR="00121BF0" w:rsidRPr="00121BF0" w:rsidRDefault="00121BF0" w:rsidP="00121BF0">
      <w:pPr>
        <w:spacing w:after="200" w:line="240" w:lineRule="auto"/>
        <w:jc w:val="both"/>
        <w:rPr>
          <w:rFonts w:ascii="Cambria" w:eastAsia="Times New Roman" w:hAnsi="Cambria" w:cs="Tahoma"/>
          <w:sz w:val="24"/>
          <w:szCs w:val="24"/>
          <w:lang w:val="pl-PL" w:eastAsia="pl-PL"/>
        </w:rPr>
      </w:pPr>
      <w:r w:rsidRPr="00121BF0">
        <w:rPr>
          <w:rFonts w:ascii="Cambria" w:eastAsia="Times New Roman" w:hAnsi="Cambria" w:cs="Tahoma"/>
          <w:sz w:val="24"/>
          <w:szCs w:val="24"/>
          <w:lang w:val="pl-PL" w:eastAsia="pl-PL"/>
        </w:rPr>
        <w:t xml:space="preserve">Przedmiotowa </w:t>
      </w:r>
      <w:bookmarkStart w:id="0" w:name="_Hlk51675472"/>
      <w:r w:rsidRPr="00121BF0">
        <w:rPr>
          <w:rFonts w:ascii="Cambria" w:eastAsia="Times New Roman" w:hAnsi="Cambria" w:cs="Tahoma"/>
          <w:sz w:val="24"/>
          <w:szCs w:val="24"/>
          <w:lang w:val="pl-PL" w:eastAsia="pl-PL"/>
        </w:rPr>
        <w:t xml:space="preserve">działka położona jest w miejscowości Żbiki gm. Czermin, pow. pleszewski, woj. wielkopolskie. Działka o kształcie regularnym zbliżonym do prostokąta – aktualnie użytkowana rolniczo /tereny zielone/. Nad częścią działki wzdłuż drogi przebiega istniejąca napowietrzna linia energetyczna niskiego napięcia. Dojazd do działki utwardzoną drogą gminną z drogi powiatowej relacji Broniszewice – Żegocin. Do działki istnieje możliwość przyłączenia wody, energii elektrycznej i instalacji telefonicznej. </w:t>
      </w:r>
    </w:p>
    <w:p w14:paraId="46813981" w14:textId="44AD8599" w:rsidR="00121BF0" w:rsidRPr="00121BF0" w:rsidRDefault="00121BF0" w:rsidP="00121BF0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val="pl-PL" w:eastAsia="pl-PL"/>
        </w:rPr>
      </w:pPr>
      <w:r w:rsidRPr="00121BF0">
        <w:rPr>
          <w:rFonts w:ascii="Cambria" w:eastAsia="Calibri" w:hAnsi="Cambria" w:cs="Times New Roman"/>
          <w:sz w:val="24"/>
          <w:szCs w:val="24"/>
          <w:lang w:val="pl-PL" w:eastAsia="pl-PL"/>
        </w:rPr>
        <w:t>W aktualnie obowiązującym Planie Zagospodarowania Przestrzennego Gminy Czermin zatwierdzonym uchwałą Rady Gminy Czermin z dnia 9 marca 2004 r. Nr XIV/82/2004, ogłoszonym w Dzienniku Urzędowym Województwa Wielkopolskiego Nr 94, poz. 1895</w:t>
      </w:r>
      <w:r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                      </w:t>
      </w:r>
      <w:r w:rsidRPr="00121BF0"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z dnia 22.06.2004r., </w:t>
      </w:r>
      <w:r w:rsidRPr="00121BF0">
        <w:rPr>
          <w:rFonts w:ascii="Cambria" w:eastAsia="Calibri" w:hAnsi="Cambria" w:cs="Times New Roman"/>
          <w:b/>
          <w:sz w:val="24"/>
          <w:szCs w:val="24"/>
          <w:lang w:val="pl-PL" w:eastAsia="pl-PL"/>
        </w:rPr>
        <w:t>działka nr 92/7 (ark. mapy 1) położona w miejscowości Żbiki, oznaczona jest w części  pod symbolem: „11.72 UK, UI,  MNU”:</w:t>
      </w:r>
    </w:p>
    <w:p w14:paraId="6687DE28" w14:textId="273D941F" w:rsidR="00121BF0" w:rsidRPr="00121BF0" w:rsidRDefault="00121BF0" w:rsidP="00121BF0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pl-PL" w:eastAsia="pl-PL"/>
        </w:rPr>
      </w:pPr>
      <w:r w:rsidRPr="00121BF0">
        <w:rPr>
          <w:rFonts w:ascii="Cambria" w:eastAsia="Calibri" w:hAnsi="Cambria" w:cs="Times New Roman"/>
          <w:sz w:val="24"/>
          <w:szCs w:val="24"/>
          <w:lang w:val="pl-PL" w:eastAsia="pl-PL"/>
        </w:rPr>
        <w:t>-  usługi kultury, usługi handlu, inne publiczne oraz mieszkalnictwo rodzinne w zabudowie wolnostojącej, usługi towarzyszące wbudowane i w zabudowie wolnostojącej.</w:t>
      </w:r>
      <w:bookmarkEnd w:id="0"/>
      <w:r w:rsidRPr="00121BF0"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 </w:t>
      </w:r>
    </w:p>
    <w:p w14:paraId="05628BA3" w14:textId="77777777" w:rsidR="00121BF0" w:rsidRPr="00121BF0" w:rsidRDefault="00121BF0" w:rsidP="00121BF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pl-PL" w:eastAsia="pl-PL"/>
        </w:rPr>
      </w:pPr>
    </w:p>
    <w:p w14:paraId="30939D4B" w14:textId="77777777" w:rsidR="00121BF0" w:rsidRPr="00121BF0" w:rsidRDefault="00121BF0" w:rsidP="00121BF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pl-PL" w:eastAsia="pl-PL"/>
        </w:rPr>
      </w:pPr>
      <w:r w:rsidRPr="00121BF0">
        <w:rPr>
          <w:rFonts w:ascii="Cambria" w:eastAsia="Times New Roman" w:hAnsi="Cambria" w:cs="Arial"/>
          <w:b/>
          <w:sz w:val="24"/>
          <w:szCs w:val="24"/>
          <w:lang w:val="pl-PL" w:eastAsia="pl-PL"/>
        </w:rPr>
        <w:t xml:space="preserve">Cena wywoławcza nieruchomości wynosi: </w:t>
      </w:r>
    </w:p>
    <w:p w14:paraId="2A061F1D" w14:textId="77777777" w:rsidR="00121BF0" w:rsidRPr="00121BF0" w:rsidRDefault="00121BF0" w:rsidP="00121BF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lang w:val="pl-PL" w:eastAsia="pl-PL"/>
        </w:rPr>
      </w:pPr>
    </w:p>
    <w:p w14:paraId="47E45F58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Calibri" w:hAnsi="Cambria" w:cs="Times New Roman"/>
          <w:b/>
          <w:lang w:val="pl-PL" w:bidi="en-US"/>
        </w:rPr>
      </w:pPr>
      <w:r w:rsidRPr="00121BF0">
        <w:rPr>
          <w:rFonts w:ascii="Cambria" w:eastAsia="Calibri" w:hAnsi="Cambria" w:cs="Times New Roman"/>
          <w:b/>
          <w:lang w:val="pl-PL" w:bidi="en-US"/>
        </w:rPr>
        <w:t>25 000,00 zł. + 23% VAT</w:t>
      </w:r>
    </w:p>
    <w:p w14:paraId="1F2A9B92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Calibri" w:hAnsi="Cambria" w:cs="Times New Roman"/>
          <w:b/>
          <w:i/>
          <w:lang w:val="pl-PL" w:bidi="en-US"/>
        </w:rPr>
      </w:pPr>
      <w:r w:rsidRPr="00121BF0">
        <w:rPr>
          <w:rFonts w:ascii="Cambria" w:eastAsia="Calibri" w:hAnsi="Cambria" w:cs="Times New Roman"/>
          <w:b/>
          <w:i/>
          <w:lang w:val="pl-PL" w:bidi="en-US"/>
        </w:rPr>
        <w:t>słownie: dwadzieścia pięć tysięcy złotych 00/100 + 23%VAT</w:t>
      </w:r>
    </w:p>
    <w:p w14:paraId="409EF965" w14:textId="77777777" w:rsidR="00121BF0" w:rsidRPr="00121BF0" w:rsidRDefault="00121BF0" w:rsidP="00121BF0">
      <w:pPr>
        <w:widowControl w:val="0"/>
        <w:suppressAutoHyphens/>
        <w:spacing w:after="283" w:line="240" w:lineRule="auto"/>
        <w:jc w:val="center"/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</w:pPr>
      <w:r w:rsidRPr="00121BF0"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  <w:t>Do ceny uzyskanej w przetargu zostanie doliczony podatek VAT w stawce obowiązującej w dniu sprzedaży nieruchomości. Na dzień ogłoszenia przetargu, sprzedaż objęta jest podatkiem od towarów i usług w stawce 23%.</w:t>
      </w:r>
    </w:p>
    <w:p w14:paraId="2DD26ADD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  <w:r w:rsidRPr="00121BF0">
        <w:rPr>
          <w:rFonts w:ascii="Cambria" w:eastAsia="Calibri" w:hAnsi="Cambria" w:cs="Times New Roman"/>
          <w:b/>
          <w:sz w:val="24"/>
          <w:szCs w:val="24"/>
          <w:lang w:val="pl-PL" w:bidi="en-US"/>
        </w:rPr>
        <w:t xml:space="preserve">Przetarg odbędzie się w dniu </w:t>
      </w:r>
      <w:r w:rsidRPr="00121BF0">
        <w:rPr>
          <w:rFonts w:ascii="Cambria" w:eastAsia="Calibri" w:hAnsi="Cambria" w:cs="Times New Roman"/>
          <w:b/>
          <w:bCs/>
          <w:sz w:val="24"/>
          <w:szCs w:val="24"/>
          <w:u w:val="single"/>
          <w:lang w:val="pl-PL" w:bidi="en-US"/>
        </w:rPr>
        <w:t>19.11.</w:t>
      </w:r>
      <w:r w:rsidRPr="00121BF0">
        <w:rPr>
          <w:rFonts w:ascii="Cambria" w:eastAsia="Calibri" w:hAnsi="Cambria" w:cs="Times New Roman"/>
          <w:b/>
          <w:sz w:val="24"/>
          <w:szCs w:val="24"/>
          <w:u w:val="single"/>
          <w:lang w:val="pl-PL" w:bidi="en-US"/>
        </w:rPr>
        <w:t>2020r. tj. czwartek, godz. 10</w:t>
      </w:r>
      <w:r w:rsidRPr="00121BF0">
        <w:rPr>
          <w:rFonts w:ascii="Cambria" w:eastAsia="Calibri" w:hAnsi="Cambria" w:cs="Times New Roman"/>
          <w:b/>
          <w:sz w:val="24"/>
          <w:szCs w:val="24"/>
          <w:u w:val="single"/>
          <w:vertAlign w:val="superscript"/>
          <w:lang w:val="pl-PL" w:bidi="en-US"/>
        </w:rPr>
        <w:t>00</w:t>
      </w:r>
      <w:r w:rsidRPr="00121BF0">
        <w:rPr>
          <w:rFonts w:ascii="Cambria" w:eastAsia="Calibri" w:hAnsi="Cambria" w:cs="Times New Roman"/>
          <w:b/>
          <w:sz w:val="24"/>
          <w:szCs w:val="24"/>
          <w:lang w:val="pl-PL" w:bidi="en-US"/>
        </w:rPr>
        <w:t xml:space="preserve">  </w:t>
      </w:r>
    </w:p>
    <w:p w14:paraId="7C5A6B96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  <w:r w:rsidRPr="00121BF0">
        <w:rPr>
          <w:rFonts w:ascii="Cambria" w:eastAsia="Calibri" w:hAnsi="Cambria" w:cs="Times New Roman"/>
          <w:b/>
          <w:sz w:val="24"/>
          <w:szCs w:val="24"/>
          <w:lang w:val="pl-PL" w:bidi="en-US"/>
        </w:rPr>
        <w:t>w sali posiedzeń Urzędu Gminy Czermin.</w:t>
      </w:r>
    </w:p>
    <w:p w14:paraId="33DE4863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</w:p>
    <w:p w14:paraId="718BD135" w14:textId="77777777" w:rsidR="00121BF0" w:rsidRPr="00121BF0" w:rsidRDefault="00121BF0" w:rsidP="00121BF0">
      <w:pPr>
        <w:spacing w:after="0" w:line="240" w:lineRule="auto"/>
        <w:jc w:val="both"/>
        <w:rPr>
          <w:rFonts w:ascii="Cambria" w:eastAsia="Calibri" w:hAnsi="Cambria" w:cs="Times New Roman"/>
          <w:b/>
          <w:lang w:val="pl-PL" w:bidi="en-US"/>
        </w:rPr>
      </w:pPr>
      <w:r w:rsidRPr="00121BF0">
        <w:rPr>
          <w:rFonts w:ascii="Cambria" w:eastAsia="Calibri" w:hAnsi="Cambria" w:cs="Times New Roman"/>
          <w:lang w:val="pl-PL" w:eastAsia="pl-PL"/>
        </w:rPr>
        <w:t xml:space="preserve">Wadium w wysokości 10% ceny wywoławczej tj.  2 500,00 zł. /słownie: dwa tysiące pięćset złotych 00/100/  należy wnieść w pieniądzu w terminie do dnia </w:t>
      </w:r>
      <w:r w:rsidRPr="00121BF0">
        <w:rPr>
          <w:rFonts w:ascii="Cambria" w:eastAsia="Calibri" w:hAnsi="Cambria" w:cs="Times New Roman"/>
          <w:b/>
          <w:bCs/>
          <w:lang w:val="pl-PL" w:eastAsia="pl-PL"/>
        </w:rPr>
        <w:t>13.11</w:t>
      </w:r>
      <w:r w:rsidRPr="00121BF0">
        <w:rPr>
          <w:rFonts w:ascii="Cambria" w:eastAsia="Calibri" w:hAnsi="Cambria" w:cs="Times New Roman"/>
          <w:b/>
          <w:lang w:val="pl-PL" w:eastAsia="pl-PL"/>
        </w:rPr>
        <w:t>.2020 r.</w:t>
      </w:r>
      <w:r w:rsidRPr="00121BF0">
        <w:rPr>
          <w:rFonts w:ascii="Cambria" w:eastAsia="Calibri" w:hAnsi="Cambria" w:cs="Times New Roman"/>
          <w:lang w:val="pl-PL" w:eastAsia="pl-PL"/>
        </w:rPr>
        <w:t xml:space="preserve">  na konto Urzędu Gminy Czermin: Bank Spółdzielczy Pleszew O/Czermin  nr 64 8407 0003 0200 0101 2000 0003  z dopiskiem </w:t>
      </w:r>
      <w:r w:rsidRPr="00121BF0">
        <w:rPr>
          <w:rFonts w:ascii="Cambria" w:eastAsia="Calibri" w:hAnsi="Cambria" w:cs="Times New Roman"/>
          <w:b/>
          <w:lang w:val="pl-PL" w:eastAsia="pl-PL"/>
        </w:rPr>
        <w:t xml:space="preserve">„wadium – działka nr 92/7 w Żbikach”. </w:t>
      </w:r>
      <w:r w:rsidRPr="00121BF0">
        <w:rPr>
          <w:rFonts w:ascii="Cambria" w:eastAsia="Calibri" w:hAnsi="Cambria" w:cs="Times New Roman"/>
          <w:b/>
          <w:u w:val="single"/>
          <w:lang w:val="pl-PL" w:eastAsia="pl-PL"/>
        </w:rPr>
        <w:t>Za datę wniesienia wadium uważa się datę wpływu środków pieniężnych na rachunek Urzędu Gminy Czermin.</w:t>
      </w:r>
    </w:p>
    <w:p w14:paraId="1BE5D6E4" w14:textId="77777777" w:rsidR="00121BF0" w:rsidRPr="00121BF0" w:rsidRDefault="00121BF0" w:rsidP="00121BF0">
      <w:pPr>
        <w:spacing w:after="0" w:line="240" w:lineRule="auto"/>
        <w:jc w:val="center"/>
        <w:rPr>
          <w:rFonts w:ascii="Cambria" w:eastAsia="Times New Roman" w:hAnsi="Cambria" w:cs="Arial"/>
          <w:lang w:val="pl-PL" w:eastAsia="pl-PL"/>
        </w:rPr>
      </w:pPr>
    </w:p>
    <w:p w14:paraId="5B71AD63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Uczestnik przetargu jest zobowiązany do złożenia pisemnych oświadczeń, których wzór określony jest w szczegółowych warunkach przetargu.</w:t>
      </w:r>
    </w:p>
    <w:p w14:paraId="33159086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5D562B30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W przetargu mogą brać udział osoby fizyczne i osoby prawne, jeżeli wniosą wadium w terminie wyznaczonym w ogłoszeniu. Przed otwarciem przetargu komisja przetargowa stwierdza wniesienie wadium przez uczestników przetargu.</w:t>
      </w:r>
    </w:p>
    <w:p w14:paraId="4DC3A75B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65F81C82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i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 xml:space="preserve">Osoby fizyczne biorące udział w przetargu zobowiązane są do okazania komisji przetargowej dowodu tożsamości, a w przypadku osób prawnych – również okazanie aktualnego dokumentu,  z którego wynika upoważnienie dla uczestnika przetargu do reprezentowania tej osoby prawnej - </w:t>
      </w:r>
      <w:r w:rsidRPr="00121BF0">
        <w:rPr>
          <w:rFonts w:ascii="Cambria" w:eastAsia="Calibri" w:hAnsi="Cambria" w:cs="Times New Roman"/>
          <w:i/>
          <w:lang w:val="pl-PL"/>
        </w:rPr>
        <w:t>/więcej informacji w szczegółowych warunkach przetargu/.</w:t>
      </w:r>
    </w:p>
    <w:p w14:paraId="68741458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lastRenderedPageBreak/>
        <w:t>-2-</w:t>
      </w:r>
    </w:p>
    <w:p w14:paraId="483D6B41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77487D0B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b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 xml:space="preserve">Cudzoziemiec biorący udział w przetargu winien spełniać warunki zawarte w ustawie z dnia 24 marca 1920r. o nabywaniu nieruchomości przez cudzoziemców /t. j. Dz.U. z 2017 r. poz. 2278/, na dowód czego zobowiązany jest złożyć odpowiednie dokumenty do dnia </w:t>
      </w:r>
      <w:r w:rsidRPr="00121BF0">
        <w:rPr>
          <w:rFonts w:ascii="Cambria" w:eastAsia="Calibri" w:hAnsi="Cambria" w:cs="Times New Roman"/>
          <w:b/>
          <w:lang w:val="pl-PL"/>
        </w:rPr>
        <w:t>10.11.2020r .</w:t>
      </w:r>
    </w:p>
    <w:p w14:paraId="32F2066F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9ED987C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Wadium wniesione przez uczestnika przetargu, który przetarg wygrał, zostanie zaliczone na poczet ceny nabycia. Wadium przepada, jeżeli wyłoniony w przetargu nabywca uchyli się od zawarcia umowy notarialnej. Uczestnikom przetargu, którzy przetargu nie wygrali, wadium zwraca się w terminie nie później niż 3 dni od zamknięcia przetargu.</w:t>
      </w:r>
    </w:p>
    <w:p w14:paraId="7AFF7D73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367C8BA8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O wysokości postąpienia decydują uczestnicy przetargu, z tym, że postąpienie nie może wynosić mniej niż 1% ceny wywoławczej, z zaokrągleniem w górę do pełnych dziesiątek złotych.</w:t>
      </w:r>
    </w:p>
    <w:p w14:paraId="63066EA4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8CF75C7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Cena nieruchomości sprzedawanej w drodze przetargu podlega zapłacie nie później niż do dnia zawarcia umowy przenoszącej własność.</w:t>
      </w:r>
    </w:p>
    <w:p w14:paraId="19E611DC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2A47F21A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Nabywca nieruchomości pokrywa koszty zawarcia aktu notarialnego i wpisu do księgi wieczystej. Nieruchomość sprzedawana jest na podstawie danych z ewidencji gruntów.</w:t>
      </w:r>
    </w:p>
    <w:p w14:paraId="251F865F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4572A375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Zastrzega się prawo odwołania przetargu z ważnej przyczyny, informując o tym w formie właściwej do ogłoszenia przetargu.</w:t>
      </w:r>
    </w:p>
    <w:p w14:paraId="59F59B24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3E4D938A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 xml:space="preserve">Z usytuowaniem lokalu na mapie oraz szczegółowymi warunkami przetargu można zapoznać się w Urzędzie Gminy Czermin (pokój nr 2) Referat </w:t>
      </w:r>
      <w:proofErr w:type="spellStart"/>
      <w:r w:rsidRPr="00121BF0">
        <w:rPr>
          <w:rFonts w:ascii="Cambria" w:eastAsia="Calibri" w:hAnsi="Cambria" w:cs="Times New Roman"/>
          <w:lang w:val="pl-PL"/>
        </w:rPr>
        <w:t>Organizacyjno</w:t>
      </w:r>
      <w:proofErr w:type="spellEnd"/>
      <w:r w:rsidRPr="00121BF0">
        <w:rPr>
          <w:rFonts w:ascii="Cambria" w:eastAsia="Calibri" w:hAnsi="Cambria" w:cs="Times New Roman"/>
          <w:lang w:val="pl-PL"/>
        </w:rPr>
        <w:t xml:space="preserve"> Prawny, tel. 62 7416 031 wew. 40.</w:t>
      </w:r>
    </w:p>
    <w:p w14:paraId="4121D858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4A757F2F" w14:textId="59D5EDAA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ahoma"/>
          <w:lang w:val="pl-PL"/>
        </w:rPr>
      </w:pPr>
      <w:r w:rsidRPr="00121BF0">
        <w:rPr>
          <w:rFonts w:ascii="Cambria" w:eastAsia="Calibri" w:hAnsi="Cambria" w:cs="Times New Roman"/>
          <w:lang w:val="pl-PL"/>
        </w:rPr>
        <w:t>Komisja przetargowa przeprowadzi przetarg zgodnie z ustawą z dnia 21 sierpnia 1997r.</w:t>
      </w:r>
      <w:r>
        <w:rPr>
          <w:rFonts w:ascii="Cambria" w:eastAsia="Calibri" w:hAnsi="Cambria" w:cs="Times New Roman"/>
          <w:lang w:val="pl-PL"/>
        </w:rPr>
        <w:t xml:space="preserve">                                              </w:t>
      </w:r>
      <w:r w:rsidRPr="00121BF0">
        <w:rPr>
          <w:rFonts w:ascii="Cambria" w:eastAsia="Calibri" w:hAnsi="Cambria" w:cs="Times New Roman"/>
          <w:lang w:val="pl-PL"/>
        </w:rPr>
        <w:t xml:space="preserve">o gospodarce nieruchomościami </w:t>
      </w:r>
      <w:r w:rsidRPr="00121BF0">
        <w:rPr>
          <w:rFonts w:ascii="Cambria" w:eastAsia="Times New Roman" w:hAnsi="Cambria" w:cs="Arial"/>
          <w:lang w:val="pl-PL" w:eastAsia="pl-PL"/>
        </w:rPr>
        <w:t>(</w:t>
      </w:r>
      <w:proofErr w:type="spellStart"/>
      <w:r w:rsidRPr="00121BF0">
        <w:rPr>
          <w:rFonts w:ascii="Cambria" w:eastAsia="Calibri" w:hAnsi="Cambria" w:cs="Times New Roman"/>
          <w:lang w:val="pl-PL"/>
        </w:rPr>
        <w:t>t.j</w:t>
      </w:r>
      <w:proofErr w:type="spellEnd"/>
      <w:r w:rsidRPr="00121BF0">
        <w:rPr>
          <w:rFonts w:ascii="Cambria" w:eastAsia="Calibri" w:hAnsi="Cambria" w:cs="Times New Roman"/>
          <w:lang w:val="pl-PL"/>
        </w:rPr>
        <w:t>. Dz.U. z 2020 roku, poz. 65</w:t>
      </w:r>
      <w:r w:rsidRPr="00121BF0">
        <w:rPr>
          <w:rFonts w:ascii="Cambria" w:eastAsia="Times New Roman" w:hAnsi="Cambria" w:cs="Arial"/>
          <w:lang w:val="pl-PL" w:eastAsia="pl-PL"/>
        </w:rPr>
        <w:t>)</w:t>
      </w:r>
      <w:r w:rsidRPr="00121BF0">
        <w:rPr>
          <w:rFonts w:ascii="Cambria" w:eastAsia="Calibri" w:hAnsi="Cambria" w:cs="Tahoma"/>
          <w:lang w:val="pl-PL"/>
        </w:rPr>
        <w:t xml:space="preserve">, rozporządzeniem Rady Ministrów </w:t>
      </w:r>
      <w:r>
        <w:rPr>
          <w:rFonts w:ascii="Cambria" w:eastAsia="Calibri" w:hAnsi="Cambria" w:cs="Tahoma"/>
          <w:lang w:val="pl-PL"/>
        </w:rPr>
        <w:t xml:space="preserve">                  </w:t>
      </w:r>
      <w:r w:rsidRPr="00121BF0">
        <w:rPr>
          <w:rFonts w:ascii="Cambria" w:eastAsia="Calibri" w:hAnsi="Cambria" w:cs="Tahoma"/>
          <w:lang w:val="pl-PL"/>
        </w:rPr>
        <w:t>z dnia 14 września 2004r. w sprawie sposobu i trybu przeprowadzania przetargów oraz rokowań na zbycie nieruchomości (</w:t>
      </w:r>
      <w:proofErr w:type="spellStart"/>
      <w:r w:rsidRPr="00121BF0">
        <w:rPr>
          <w:rFonts w:ascii="Cambria" w:eastAsia="Calibri" w:hAnsi="Cambria" w:cs="Tahoma"/>
          <w:lang w:val="pl-PL"/>
        </w:rPr>
        <w:t>t.j</w:t>
      </w:r>
      <w:proofErr w:type="spellEnd"/>
      <w:r w:rsidRPr="00121BF0">
        <w:rPr>
          <w:rFonts w:ascii="Cambria" w:eastAsia="Calibri" w:hAnsi="Cambria" w:cs="Tahoma"/>
          <w:lang w:val="pl-PL"/>
        </w:rPr>
        <w:t>. Dz.U. z 2014r. poz. 1490).</w:t>
      </w:r>
    </w:p>
    <w:p w14:paraId="189D1866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5DBDD13A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Times New Roman" w:hAnsi="Cambria" w:cs="Tahoma"/>
          <w:lang w:val="pl-PL" w:eastAsia="ar-SA"/>
        </w:rPr>
      </w:pPr>
      <w:r w:rsidRPr="00121BF0">
        <w:rPr>
          <w:rFonts w:ascii="Cambria" w:eastAsia="Calibri" w:hAnsi="Cambria" w:cs="Times New Roman"/>
          <w:lang w:val="pl-PL"/>
        </w:rPr>
        <w:t xml:space="preserve">Niniejsze ogłoszenie zamieszczono na stronie internetowej </w:t>
      </w:r>
      <w:hyperlink r:id="rId5" w:history="1">
        <w:r w:rsidRPr="00121BF0">
          <w:rPr>
            <w:rFonts w:ascii="Cambria" w:eastAsia="Calibri" w:hAnsi="Cambria" w:cs="Times New Roman"/>
            <w:u w:val="single"/>
            <w:lang w:val="pl-PL"/>
          </w:rPr>
          <w:t>www.czermin.wlkp.pl</w:t>
        </w:r>
      </w:hyperlink>
      <w:r w:rsidRPr="00121BF0">
        <w:rPr>
          <w:rFonts w:ascii="Cambria" w:eastAsia="Calibri" w:hAnsi="Cambria" w:cs="Times New Roman"/>
          <w:lang w:val="pl-PL"/>
        </w:rPr>
        <w:t xml:space="preserve">, </w:t>
      </w:r>
      <w:hyperlink r:id="rId6" w:history="1">
        <w:r w:rsidRPr="00121BF0">
          <w:rPr>
            <w:rFonts w:ascii="Cambria" w:eastAsia="Times New Roman" w:hAnsi="Cambria" w:cs="Tahoma"/>
            <w:u w:val="single"/>
            <w:lang w:val="pl-PL" w:eastAsia="ar-SA"/>
          </w:rPr>
          <w:t>czermin-wlkp.bip.gov.pl</w:t>
        </w:r>
      </w:hyperlink>
      <w:r w:rsidRPr="00121BF0">
        <w:rPr>
          <w:rFonts w:ascii="Cambria" w:eastAsia="Times New Roman" w:hAnsi="Cambria" w:cs="Tahoma"/>
          <w:u w:val="single"/>
          <w:lang w:val="pl-PL" w:eastAsia="ar-SA"/>
        </w:rPr>
        <w:t xml:space="preserve">, </w:t>
      </w:r>
      <w:r w:rsidRPr="00121BF0">
        <w:rPr>
          <w:rFonts w:ascii="Cambria" w:eastAsia="Times New Roman" w:hAnsi="Cambria" w:cs="Tahoma"/>
          <w:lang w:val="pl-PL" w:eastAsia="ar-SA"/>
        </w:rPr>
        <w:t>w prasie lokalnej /wyciąg z ogłoszenia/, wywieszono na tablicy ogłoszeń Urzędu Gminy Czermin oraz na tablicy ogłoszeń w miejscowości Żbiki.</w:t>
      </w:r>
    </w:p>
    <w:p w14:paraId="5610858C" w14:textId="77777777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color w:val="FF0000"/>
          <w:lang w:val="pl-PL"/>
        </w:rPr>
      </w:pPr>
    </w:p>
    <w:p w14:paraId="52E01FC7" w14:textId="2AC450CC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ind w:left="6480"/>
        <w:jc w:val="center"/>
        <w:rPr>
          <w:rFonts w:ascii="Cambria" w:eastAsia="Calibri" w:hAnsi="Cambria" w:cs="Times New Roman"/>
          <w:sz w:val="20"/>
          <w:szCs w:val="20"/>
          <w:lang w:val="pl-PL"/>
        </w:rPr>
      </w:pPr>
      <w:r w:rsidRPr="00121BF0">
        <w:rPr>
          <w:rFonts w:ascii="Cambria" w:eastAsia="Calibri" w:hAnsi="Cambria" w:cs="Times New Roman"/>
          <w:sz w:val="20"/>
          <w:szCs w:val="20"/>
          <w:lang w:val="pl-PL"/>
        </w:rPr>
        <w:t>Wójt</w:t>
      </w:r>
    </w:p>
    <w:p w14:paraId="1B476299" w14:textId="77777777" w:rsidR="00121BF0" w:rsidRDefault="00121BF0" w:rsidP="00121BF0">
      <w:pPr>
        <w:tabs>
          <w:tab w:val="left" w:pos="6480"/>
        </w:tabs>
        <w:suppressAutoHyphens/>
        <w:spacing w:after="0" w:line="240" w:lineRule="auto"/>
        <w:ind w:left="6480"/>
        <w:jc w:val="center"/>
        <w:rPr>
          <w:rFonts w:ascii="Cambria" w:eastAsia="Calibri" w:hAnsi="Cambria" w:cs="Times New Roman"/>
          <w:sz w:val="10"/>
          <w:szCs w:val="10"/>
          <w:lang w:val="pl-PL"/>
        </w:rPr>
      </w:pPr>
    </w:p>
    <w:p w14:paraId="485C6AB7" w14:textId="74F94E8D" w:rsidR="00121BF0" w:rsidRPr="00121BF0" w:rsidRDefault="00121BF0" w:rsidP="00121BF0">
      <w:pPr>
        <w:tabs>
          <w:tab w:val="left" w:pos="6480"/>
        </w:tabs>
        <w:suppressAutoHyphens/>
        <w:spacing w:after="0" w:line="240" w:lineRule="auto"/>
        <w:ind w:left="6480"/>
        <w:jc w:val="center"/>
        <w:rPr>
          <w:rFonts w:ascii="Cambria" w:eastAsia="Calibri" w:hAnsi="Cambria" w:cs="Times New Roman"/>
          <w:sz w:val="20"/>
          <w:szCs w:val="20"/>
          <w:lang w:val="pl-PL"/>
        </w:rPr>
      </w:pPr>
      <w:r w:rsidRPr="00121BF0">
        <w:rPr>
          <w:rFonts w:ascii="Cambria" w:eastAsia="Calibri" w:hAnsi="Cambria" w:cs="Times New Roman"/>
          <w:sz w:val="20"/>
          <w:szCs w:val="20"/>
          <w:lang w:val="pl-PL"/>
        </w:rPr>
        <w:t>/-/ mgr Sławomir Spychaj</w:t>
      </w:r>
    </w:p>
    <w:p w14:paraId="7B2FFFEA" w14:textId="50C2FB6F" w:rsidR="00121BF0" w:rsidRDefault="00121BF0" w:rsidP="00121BF0">
      <w:pPr>
        <w:spacing w:after="0" w:line="240" w:lineRule="auto"/>
        <w:jc w:val="both"/>
        <w:rPr>
          <w:rFonts w:ascii="Cambria" w:eastAsia="Times New Roman" w:hAnsi="Cambria" w:cs="Arial"/>
          <w:color w:val="FF0000"/>
          <w:sz w:val="10"/>
          <w:szCs w:val="10"/>
          <w:lang w:val="pl-PL" w:eastAsia="pl-PL"/>
        </w:rPr>
      </w:pPr>
    </w:p>
    <w:p w14:paraId="6334A05F" w14:textId="77777777" w:rsidR="00121BF0" w:rsidRPr="00121BF0" w:rsidRDefault="00121BF0" w:rsidP="00121BF0">
      <w:pPr>
        <w:spacing w:after="0" w:line="240" w:lineRule="auto"/>
        <w:jc w:val="both"/>
        <w:rPr>
          <w:rFonts w:ascii="Cambria" w:eastAsia="Times New Roman" w:hAnsi="Cambria" w:cs="Arial"/>
          <w:color w:val="FF0000"/>
          <w:sz w:val="10"/>
          <w:szCs w:val="10"/>
          <w:lang w:val="pl-PL" w:eastAsia="pl-PL"/>
        </w:rPr>
      </w:pPr>
    </w:p>
    <w:p w14:paraId="7B79A00D" w14:textId="77777777" w:rsidR="00121BF0" w:rsidRPr="00121BF0" w:rsidRDefault="00121BF0" w:rsidP="00121BF0">
      <w:pPr>
        <w:spacing w:after="0" w:line="276" w:lineRule="auto"/>
        <w:jc w:val="both"/>
        <w:rPr>
          <w:rFonts w:ascii="Cambria" w:eastAsia="Times New Roman" w:hAnsi="Cambria" w:cs="Arial"/>
          <w:color w:val="FF0000"/>
          <w:lang w:val="pl-PL" w:eastAsia="pl-PL"/>
        </w:rPr>
      </w:pPr>
    </w:p>
    <w:p w14:paraId="03FE103B" w14:textId="77777777" w:rsidR="00121BF0" w:rsidRPr="00121BF0" w:rsidRDefault="00121BF0" w:rsidP="00121BF0">
      <w:pPr>
        <w:spacing w:after="200" w:line="276" w:lineRule="auto"/>
        <w:rPr>
          <w:rFonts w:ascii="Cambria" w:eastAsia="Times New Roman" w:hAnsi="Cambria" w:cs="Arial"/>
          <w:color w:val="FF0000"/>
          <w:lang w:val="pl-PL" w:eastAsia="pl-PL"/>
        </w:rPr>
      </w:pPr>
    </w:p>
    <w:p w14:paraId="6DEE5A20" w14:textId="77777777" w:rsidR="00E96C93" w:rsidRPr="00121BF0" w:rsidRDefault="00E96C93">
      <w:pPr>
        <w:rPr>
          <w:lang w:val="pl-PL"/>
        </w:rPr>
      </w:pPr>
    </w:p>
    <w:sectPr w:rsidR="00E96C93" w:rsidRPr="00121BF0" w:rsidSect="00121BF0">
      <w:pgSz w:w="12240" w:h="15840"/>
      <w:pgMar w:top="680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0"/>
    <w:rsid w:val="00121BF0"/>
    <w:rsid w:val="00E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58DB"/>
  <w15:chartTrackingRefBased/>
  <w15:docId w15:val="{6CDD91B2-956B-4633-85EF-8333F6AB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1BF0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rmin-wlkp.bip.gov.pl" TargetMode="External"/><Relationship Id="rId5" Type="http://schemas.openxmlformats.org/officeDocument/2006/relationships/hyperlink" Target="http://www.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8342-294D-4D41-BD09-F0A11742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</cp:revision>
  <dcterms:created xsi:type="dcterms:W3CDTF">2020-10-01T06:17:00Z</dcterms:created>
  <dcterms:modified xsi:type="dcterms:W3CDTF">2020-10-01T06:22:00Z</dcterms:modified>
</cp:coreProperties>
</file>